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B9B41" w14:textId="5E6CAD36" w:rsidR="007A10F7" w:rsidRPr="00A921AC" w:rsidRDefault="00F31956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Pr="00A921A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>bis-e</w:t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921AC" w:rsidRPr="00A921AC">
        <w:rPr>
          <w:rFonts w:ascii="Arial" w:eastAsiaTheme="minorEastAsia" w:hAnsi="Arial" w:cs="Arial"/>
          <w:b/>
          <w:sz w:val="24"/>
          <w:szCs w:val="24"/>
          <w:lang w:eastAsia="zh-CN"/>
        </w:rPr>
        <w:t>R4-2306364</w:t>
      </w:r>
    </w:p>
    <w:p w14:paraId="7D9FF98E" w14:textId="77777777" w:rsidR="007A10F7" w:rsidRPr="00A921AC" w:rsidRDefault="00F31956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sz w:val="24"/>
          <w:szCs w:val="24"/>
          <w:lang w:eastAsia="zh-CN"/>
        </w:rPr>
      </w:pPr>
      <w:r w:rsidRPr="00A921AC">
        <w:rPr>
          <w:rFonts w:eastAsiaTheme="minorEastAsia" w:cs="Arial"/>
          <w:sz w:val="24"/>
          <w:szCs w:val="24"/>
          <w:lang w:eastAsia="zh-CN"/>
        </w:rPr>
        <w:t>Online, April 17 – April 26, 2023</w:t>
      </w:r>
    </w:p>
    <w:p w14:paraId="12339C26" w14:textId="77777777" w:rsidR="007A10F7" w:rsidRPr="00A921AC" w:rsidRDefault="00F3195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921AC">
        <w:rPr>
          <w:rFonts w:ascii="Arial" w:eastAsiaTheme="minorEastAsia" w:hAnsi="Arial" w:cs="Arial"/>
          <w:b/>
          <w:color w:val="000000"/>
          <w:sz w:val="22"/>
          <w:lang w:eastAsia="zh-CN"/>
        </w:rPr>
        <w:t>Agenda item:</w:t>
      </w:r>
      <w:r w:rsidRPr="00A921AC">
        <w:rPr>
          <w:rFonts w:ascii="Arial" w:eastAsiaTheme="minorEastAsia" w:hAnsi="Arial" w:cs="Arial"/>
          <w:b/>
          <w:color w:val="000000"/>
          <w:sz w:val="22"/>
          <w:lang w:eastAsia="zh-CN"/>
        </w:rPr>
        <w:tab/>
      </w:r>
      <w:r w:rsidRPr="00A921AC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</w:r>
      <w:r w:rsidRPr="00A921AC">
        <w:rPr>
          <w:rFonts w:ascii="Arial" w:eastAsiaTheme="minorEastAsia" w:hAnsi="Arial" w:cs="Arial" w:hint="eastAsia"/>
          <w:color w:val="000000"/>
          <w:sz w:val="22"/>
          <w:lang w:eastAsia="zh-CN"/>
        </w:rPr>
        <w:tab/>
        <w:t>5</w:t>
      </w:r>
      <w:r w:rsidRPr="00A921AC">
        <w:rPr>
          <w:rFonts w:ascii="Arial" w:eastAsiaTheme="minorEastAsia" w:hAnsi="Arial" w:cs="Arial"/>
          <w:color w:val="000000"/>
          <w:sz w:val="22"/>
          <w:lang w:eastAsia="zh-CN"/>
        </w:rPr>
        <w:t>.31.</w:t>
      </w:r>
      <w:r w:rsidRPr="00A921AC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</w:p>
    <w:p w14:paraId="60FA1F84" w14:textId="71D0E14A" w:rsidR="007A10F7" w:rsidRPr="00A921AC" w:rsidRDefault="00F31956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921AC">
        <w:rPr>
          <w:rFonts w:ascii="Arial" w:eastAsiaTheme="minorEastAsia" w:hAnsi="Arial" w:cs="Arial"/>
          <w:b/>
          <w:color w:val="000000"/>
          <w:sz w:val="22"/>
          <w:lang w:eastAsia="zh-CN"/>
        </w:rPr>
        <w:t>Source:</w:t>
      </w:r>
      <w:r w:rsidRPr="00A921AC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Pr="00A921AC">
        <w:rPr>
          <w:rFonts w:ascii="Arial" w:eastAsiaTheme="minorEastAsia" w:hAnsi="Arial" w:cs="Arial" w:hint="eastAsia"/>
          <w:color w:val="000000"/>
          <w:sz w:val="22"/>
          <w:lang w:eastAsia="zh-CN"/>
        </w:rPr>
        <w:t>OPPO</w:t>
      </w:r>
    </w:p>
    <w:p w14:paraId="7697F041" w14:textId="19DD52A7" w:rsidR="007A10F7" w:rsidRPr="00A921AC" w:rsidRDefault="00F31956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921AC">
        <w:rPr>
          <w:rFonts w:ascii="Arial" w:eastAsiaTheme="minorEastAsia" w:hAnsi="Arial" w:cs="Arial"/>
          <w:b/>
          <w:color w:val="000000"/>
          <w:sz w:val="22"/>
          <w:lang w:eastAsia="zh-CN"/>
        </w:rPr>
        <w:t>Title:</w:t>
      </w:r>
      <w:r w:rsidRPr="00A921AC">
        <w:rPr>
          <w:rFonts w:ascii="Arial" w:eastAsiaTheme="minorEastAsia" w:hAnsi="Arial" w:cs="Arial"/>
          <w:color w:val="000000"/>
          <w:sz w:val="22"/>
          <w:lang w:eastAsia="zh-CN"/>
        </w:rPr>
        <w:tab/>
      </w:r>
      <w:r w:rsidR="00A408D0" w:rsidRPr="00A921AC">
        <w:rPr>
          <w:rFonts w:ascii="Arial" w:eastAsiaTheme="minorEastAsia" w:hAnsi="Arial" w:cs="Arial"/>
          <w:color w:val="000000"/>
          <w:sz w:val="22"/>
          <w:lang w:eastAsia="zh-CN"/>
        </w:rPr>
        <w:t>WF on NR_SL_enh2_part2</w:t>
      </w:r>
    </w:p>
    <w:p w14:paraId="3DE8DDA2" w14:textId="5AB098D5" w:rsidR="007A10F7" w:rsidRPr="00A921AC" w:rsidRDefault="00F31956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eastAsia="zh-CN"/>
        </w:rPr>
      </w:pPr>
      <w:r w:rsidRPr="00A921AC">
        <w:rPr>
          <w:rFonts w:ascii="Arial" w:eastAsia="MS Mincho" w:hAnsi="Arial" w:cs="Arial"/>
          <w:b/>
          <w:color w:val="000000"/>
          <w:sz w:val="22"/>
        </w:rPr>
        <w:t>Document for:</w:t>
      </w:r>
      <w:r w:rsidRPr="00A921AC">
        <w:rPr>
          <w:rFonts w:ascii="Arial" w:eastAsia="MS Mincho" w:hAnsi="Arial" w:cs="Arial"/>
          <w:b/>
          <w:color w:val="000000"/>
          <w:sz w:val="22"/>
        </w:rPr>
        <w:tab/>
      </w:r>
      <w:r w:rsidR="00A408D0" w:rsidRPr="00A921A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DF373D9" w14:textId="2C558B5A" w:rsidR="007A10F7" w:rsidRPr="00A921AC" w:rsidRDefault="00F31956" w:rsidP="005F3F73">
      <w:pPr>
        <w:pStyle w:val="1"/>
        <w:rPr>
          <w:lang w:eastAsia="ja-JP"/>
        </w:rPr>
      </w:pPr>
      <w:r w:rsidRPr="00A921AC">
        <w:rPr>
          <w:lang w:eastAsia="ja-JP"/>
        </w:rPr>
        <w:t xml:space="preserve">Topic #1: RRM requirements for </w:t>
      </w:r>
      <w:r w:rsidRPr="00A921AC">
        <w:rPr>
          <w:rFonts w:hint="eastAsia"/>
          <w:lang w:eastAsia="zh-CN"/>
        </w:rPr>
        <w:t>NR</w:t>
      </w:r>
      <w:r w:rsidRPr="00A921AC">
        <w:rPr>
          <w:lang w:eastAsia="ja-JP"/>
        </w:rPr>
        <w:t xml:space="preserve"> SL CA</w:t>
      </w:r>
    </w:p>
    <w:p w14:paraId="68CFD5FB" w14:textId="0850F9AB" w:rsidR="00A408D0" w:rsidRPr="00A921AC" w:rsidRDefault="00A408D0" w:rsidP="00A408D0">
      <w:pPr>
        <w:rPr>
          <w:rFonts w:eastAsia="Yu Mincho"/>
          <w:lang w:val="sv-SE" w:eastAsia="ja-JP"/>
        </w:rPr>
      </w:pPr>
    </w:p>
    <w:p w14:paraId="40C4507E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1-1-1: Scope of RRM requirements for NR SL CA</w:t>
      </w:r>
    </w:p>
    <w:p w14:paraId="4650CEC2" w14:textId="0A3DCCEF" w:rsidR="00A408D0" w:rsidRPr="00A921AC" w:rsidRDefault="000C1362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A</w:t>
      </w:r>
      <w:r w:rsidR="00A408D0" w:rsidRPr="00A921AC"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2518D247" w14:textId="77777777" w:rsidR="00A408D0" w:rsidRPr="00A921AC" w:rsidRDefault="00A408D0" w:rsidP="00A408D0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>RRM requirements specified for LTE V2X CA could be used as baseline for NR SL CA. The requirements could be further discussed based on progress in RAN1/2.</w:t>
      </w:r>
    </w:p>
    <w:p w14:paraId="4447B38D" w14:textId="77777777" w:rsidR="00A408D0" w:rsidRPr="00A921AC" w:rsidRDefault="00A408D0" w:rsidP="00A408D0">
      <w:pPr>
        <w:pStyle w:val="aff6"/>
        <w:numPr>
          <w:ilvl w:val="0"/>
          <w:numId w:val="18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 xml:space="preserve">FFS: </w:t>
      </w:r>
      <w:r w:rsidRPr="00A921AC">
        <w:rPr>
          <w:bCs/>
          <w:iCs/>
          <w:lang w:eastAsia="ko-KR"/>
        </w:rPr>
        <w:t>Interruption</w:t>
      </w:r>
      <w:r w:rsidRPr="00A921AC">
        <w:rPr>
          <w:rFonts w:eastAsia="Yu Mincho"/>
          <w:lang w:val="en-US" w:eastAsia="ko-KR"/>
        </w:rPr>
        <w:t xml:space="preserve"> requirements of SL carrier addition/release for NR SL CA</w:t>
      </w:r>
    </w:p>
    <w:p w14:paraId="0DC00630" w14:textId="77777777" w:rsidR="00A408D0" w:rsidRPr="00A921AC" w:rsidRDefault="00A408D0" w:rsidP="00A408D0">
      <w:pPr>
        <w:pStyle w:val="aff6"/>
        <w:numPr>
          <w:ilvl w:val="0"/>
          <w:numId w:val="18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>FFS: Delay requirements of carrier addition/release for NR SL CA</w:t>
      </w:r>
    </w:p>
    <w:p w14:paraId="1ABA0A60" w14:textId="77777777" w:rsidR="00A408D0" w:rsidRPr="00A921AC" w:rsidRDefault="00A408D0" w:rsidP="00A408D0">
      <w:pPr>
        <w:pStyle w:val="aff6"/>
        <w:numPr>
          <w:ilvl w:val="0"/>
          <w:numId w:val="18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>FFS: Requirements of Selection / Reselection of Synchronization Reference Source under NR SL CA operation</w:t>
      </w:r>
    </w:p>
    <w:p w14:paraId="6E2CBB6C" w14:textId="77777777" w:rsidR="00A408D0" w:rsidRPr="00A921AC" w:rsidRDefault="00A408D0" w:rsidP="00A408D0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 xml:space="preserve">RAN4 to further investigate if there is any NR specific impact for NR SL CA. </w:t>
      </w:r>
    </w:p>
    <w:p w14:paraId="694C61CD" w14:textId="7F6C3158" w:rsidR="005F3F73" w:rsidRPr="00AD7915" w:rsidRDefault="005F3F73" w:rsidP="00AD7915">
      <w:pPr>
        <w:rPr>
          <w:rFonts w:eastAsia="Malgun Gothic" w:hint="eastAsia"/>
          <w:bCs/>
          <w:iCs/>
          <w:lang w:eastAsia="ko-KR"/>
        </w:rPr>
      </w:pPr>
      <w:bookmarkStart w:id="0" w:name="_GoBack"/>
      <w:bookmarkEnd w:id="0"/>
    </w:p>
    <w:p w14:paraId="15892A46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1-1-3: Interruption requirements when NR SL UE performs SL carrier addition/release</w:t>
      </w:r>
    </w:p>
    <w:p w14:paraId="4A277202" w14:textId="1670ED9B" w:rsidR="00A408D0" w:rsidRPr="00A921AC" w:rsidRDefault="000C1362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A</w:t>
      </w:r>
      <w:r w:rsidR="00A408D0" w:rsidRPr="00A921AC">
        <w:rPr>
          <w:rFonts w:eastAsiaTheme="minorEastAsia" w:hint="eastAsia"/>
          <w:i/>
          <w:color w:val="0070C0"/>
          <w:lang w:val="en-US" w:eastAsia="zh-CN"/>
        </w:rPr>
        <w:t>greements:</w:t>
      </w:r>
      <w:r w:rsidR="00A408D0" w:rsidRPr="00A921AC">
        <w:rPr>
          <w:rFonts w:eastAsiaTheme="minorEastAsia"/>
          <w:i/>
          <w:color w:val="0070C0"/>
          <w:lang w:val="en-US" w:eastAsia="zh-CN"/>
        </w:rPr>
        <w:t xml:space="preserve"> </w:t>
      </w:r>
    </w:p>
    <w:p w14:paraId="3D2BC34E" w14:textId="77777777" w:rsidR="00A11095" w:rsidRPr="00A921AC" w:rsidRDefault="00A11095" w:rsidP="00A11095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Theme="minorEastAsia"/>
          <w:lang w:val="en-US" w:eastAsia="zh-CN"/>
        </w:rPr>
        <w:t>Investigate interruption requirements when NR SL UE performs SL carrier addition/release using LTE SL CA as starting point</w:t>
      </w:r>
    </w:p>
    <w:p w14:paraId="466E1658" w14:textId="03F146DD" w:rsidR="00A408D0" w:rsidRPr="00A921AC" w:rsidRDefault="00A408D0" w:rsidP="00A408D0">
      <w:pPr>
        <w:pStyle w:val="aff6"/>
        <w:numPr>
          <w:ilvl w:val="0"/>
          <w:numId w:val="10"/>
        </w:numPr>
        <w:ind w:firstLineChars="0"/>
        <w:rPr>
          <w:rFonts w:eastAsiaTheme="minorEastAsia"/>
          <w:lang w:val="sv-SE" w:eastAsia="zh-CN"/>
        </w:rPr>
      </w:pPr>
      <w:r w:rsidRPr="00A921AC">
        <w:rPr>
          <w:rFonts w:eastAsia="Yu Mincho"/>
          <w:lang w:val="en-US" w:eastAsia="ko-KR"/>
        </w:rPr>
        <w:t xml:space="preserve">FFS scenarios and details of the interruption requirements e.g. interruption </w:t>
      </w:r>
      <w:r w:rsidR="00A11095" w:rsidRPr="00A921AC">
        <w:rPr>
          <w:rFonts w:asciiTheme="minorEastAsia" w:eastAsiaTheme="minorEastAsia" w:hAnsiTheme="minorEastAsia" w:hint="eastAsia"/>
          <w:lang w:val="en-US" w:eastAsia="zh-CN"/>
        </w:rPr>
        <w:t>r</w:t>
      </w:r>
      <w:r w:rsidR="00A11095" w:rsidRPr="00A921AC">
        <w:rPr>
          <w:rFonts w:eastAsia="Yu Mincho"/>
          <w:lang w:val="en-US" w:eastAsia="ko-KR"/>
        </w:rPr>
        <w:t>atio</w:t>
      </w:r>
      <w:r w:rsidRPr="00A921AC">
        <w:rPr>
          <w:rFonts w:eastAsia="Yu Mincho"/>
          <w:lang w:val="en-US" w:eastAsia="ko-KR"/>
        </w:rPr>
        <w:t>, interruption length, interruption location.</w:t>
      </w:r>
    </w:p>
    <w:p w14:paraId="0D2EA508" w14:textId="77777777" w:rsidR="00F9789E" w:rsidRPr="00A921AC" w:rsidRDefault="00F9789E" w:rsidP="00F9789E">
      <w:pPr>
        <w:pStyle w:val="aff6"/>
        <w:ind w:left="936" w:firstLineChars="0" w:firstLine="0"/>
        <w:rPr>
          <w:rFonts w:eastAsiaTheme="minorEastAsia"/>
          <w:lang w:val="sv-SE" w:eastAsia="zh-CN"/>
        </w:rPr>
      </w:pPr>
    </w:p>
    <w:p w14:paraId="085BF7B4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1-1-4: Delay requirements of carrier addition/release for NR SL CA</w:t>
      </w:r>
    </w:p>
    <w:p w14:paraId="4B3A5DAD" w14:textId="5A384FA5" w:rsidR="00A408D0" w:rsidRPr="00A921AC" w:rsidRDefault="000C1362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A</w:t>
      </w:r>
      <w:r w:rsidR="00A408D0" w:rsidRPr="00A921AC"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192892E9" w14:textId="77777777" w:rsidR="00A408D0" w:rsidRPr="00A921AC" w:rsidRDefault="00A408D0" w:rsidP="00A408D0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 xml:space="preserve">FFS: RAN4 not to specify delay requirements </w:t>
      </w:r>
      <w:r w:rsidRPr="00A921AC">
        <w:rPr>
          <w:bCs/>
          <w:iCs/>
          <w:lang w:eastAsia="ko-KR"/>
        </w:rPr>
        <w:t xml:space="preserve">for SL component carrier addition/release </w:t>
      </w:r>
      <w:r w:rsidRPr="00A921AC">
        <w:rPr>
          <w:rFonts w:eastAsia="Yu Mincho"/>
          <w:bCs/>
          <w:iCs/>
          <w:lang w:eastAsia="ko-KR"/>
        </w:rPr>
        <w:t>for Mode 2 operation in this WI and it is up to UE implementation.</w:t>
      </w:r>
    </w:p>
    <w:p w14:paraId="4498BF0C" w14:textId="77777777" w:rsidR="00A408D0" w:rsidRPr="00A921AC" w:rsidRDefault="00A408D0" w:rsidP="00A408D0">
      <w:pPr>
        <w:rPr>
          <w:rFonts w:eastAsiaTheme="minorEastAsia"/>
          <w:lang w:eastAsia="zh-CN"/>
        </w:rPr>
      </w:pPr>
    </w:p>
    <w:p w14:paraId="32E6175C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1-1-5: Requirements of Selection / Reselection of Synchronization Reference Source under NR SL CA operation</w:t>
      </w:r>
    </w:p>
    <w:p w14:paraId="401B02C2" w14:textId="3D545218" w:rsidR="00A408D0" w:rsidRPr="00A921AC" w:rsidRDefault="000C1362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A</w:t>
      </w:r>
      <w:r w:rsidR="00A408D0" w:rsidRPr="00A921AC"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67459A40" w14:textId="77777777" w:rsidR="00A408D0" w:rsidRPr="00A921AC" w:rsidRDefault="00A408D0" w:rsidP="00A408D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A921AC">
        <w:rPr>
          <w:bCs/>
          <w:iCs/>
          <w:lang w:eastAsia="ko-KR"/>
        </w:rPr>
        <w:t>The procedure and configuration of Selection / Reselection of Synchronization Reference Source under SL CA operation need to be firstly decided in RAN1/2.</w:t>
      </w:r>
    </w:p>
    <w:p w14:paraId="460076E5" w14:textId="274946B2" w:rsidR="007B3A0D" w:rsidRPr="00A921AC" w:rsidRDefault="00A408D0" w:rsidP="005F3F73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>RAN4 to further discuss if any other impacted requirements.</w:t>
      </w:r>
    </w:p>
    <w:p w14:paraId="23569FE5" w14:textId="77777777" w:rsidR="007A10F7" w:rsidRPr="00A921AC" w:rsidRDefault="007A10F7">
      <w:pPr>
        <w:pStyle w:val="aff6"/>
        <w:overflowPunct/>
        <w:autoSpaceDE/>
        <w:autoSpaceDN/>
        <w:adjustRightInd/>
        <w:spacing w:after="120"/>
        <w:ind w:left="936" w:firstLineChars="0" w:firstLine="0"/>
        <w:jc w:val="both"/>
        <w:textAlignment w:val="auto"/>
        <w:rPr>
          <w:rFonts w:eastAsiaTheme="minorEastAsia"/>
          <w:color w:val="0070C0"/>
          <w:lang w:eastAsia="zh-CN"/>
        </w:rPr>
      </w:pPr>
    </w:p>
    <w:p w14:paraId="7CA8D272" w14:textId="3B8E1BA0" w:rsidR="007A10F7" w:rsidRPr="00A921AC" w:rsidRDefault="00F31956" w:rsidP="005F3F73">
      <w:pPr>
        <w:pStyle w:val="1"/>
        <w:jc w:val="both"/>
        <w:rPr>
          <w:lang w:eastAsia="ja-JP"/>
        </w:rPr>
      </w:pPr>
      <w:r w:rsidRPr="00A921AC">
        <w:rPr>
          <w:lang w:eastAsia="ja-JP"/>
        </w:rPr>
        <w:lastRenderedPageBreak/>
        <w:t>Topic #2: RRM requirements for Co-channel coexistence for LTE SL and NR SL</w:t>
      </w:r>
    </w:p>
    <w:p w14:paraId="79C30955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2-1-1: General</w:t>
      </w:r>
    </w:p>
    <w:p w14:paraId="4A4A0E38" w14:textId="007B98C7" w:rsidR="00A408D0" w:rsidRPr="00A921AC" w:rsidRDefault="000C1362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A</w:t>
      </w:r>
      <w:r w:rsidR="00A408D0" w:rsidRPr="00A921AC"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16105C6E" w14:textId="77777777" w:rsidR="00A408D0" w:rsidRPr="00A921AC" w:rsidRDefault="00A408D0" w:rsidP="00A408D0">
      <w:pPr>
        <w:pStyle w:val="aff6"/>
        <w:numPr>
          <w:ilvl w:val="0"/>
          <w:numId w:val="10"/>
        </w:numPr>
        <w:ind w:firstLineChars="0"/>
        <w:rPr>
          <w:rFonts w:eastAsia="Yu Mincho"/>
          <w:lang w:val="en-US" w:eastAsia="ko-KR"/>
        </w:rPr>
      </w:pPr>
      <w:r w:rsidRPr="00A921AC">
        <w:rPr>
          <w:rFonts w:eastAsia="Yu Mincho"/>
          <w:lang w:val="en-US" w:eastAsia="ko-KR"/>
        </w:rPr>
        <w:t>Wait for further RAN1 progress and conclusion for co-channel coexistence for LTE SL and NR SL.</w:t>
      </w:r>
    </w:p>
    <w:p w14:paraId="0CB69286" w14:textId="77777777" w:rsidR="00A408D0" w:rsidRPr="00A921AC" w:rsidRDefault="00A408D0" w:rsidP="00A408D0">
      <w:pPr>
        <w:spacing w:after="120"/>
        <w:jc w:val="both"/>
        <w:rPr>
          <w:rFonts w:eastAsiaTheme="minorEastAsia"/>
          <w:color w:val="0070C0"/>
          <w:lang w:val="en-US" w:eastAsia="zh-CN"/>
        </w:rPr>
      </w:pPr>
    </w:p>
    <w:p w14:paraId="531FD8C0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2-1-2: Whether to reuse existing RRM requirements for Co-channel coexistence for LTE SL and NR SL</w:t>
      </w:r>
    </w:p>
    <w:p w14:paraId="0B2F283A" w14:textId="77777777" w:rsidR="00A408D0" w:rsidRPr="00A921AC" w:rsidRDefault="00A408D0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2B2701D4" w14:textId="77777777" w:rsidR="00A408D0" w:rsidRPr="00A921AC" w:rsidRDefault="00A408D0" w:rsidP="00A408D0">
      <w:pPr>
        <w:pStyle w:val="aff6"/>
        <w:numPr>
          <w:ilvl w:val="0"/>
          <w:numId w:val="18"/>
        </w:numPr>
        <w:ind w:firstLineChars="0"/>
        <w:rPr>
          <w:bCs/>
          <w:iCs/>
          <w:lang w:eastAsia="ko-KR"/>
        </w:rPr>
      </w:pPr>
      <w:r w:rsidRPr="00A921AC">
        <w:rPr>
          <w:bCs/>
          <w:iCs/>
          <w:lang w:eastAsia="ko-KR"/>
        </w:rPr>
        <w:t xml:space="preserve">Option 1: </w:t>
      </w:r>
      <w:r w:rsidRPr="00A921AC">
        <w:rPr>
          <w:rFonts w:hint="eastAsia"/>
          <w:bCs/>
          <w:iCs/>
          <w:lang w:eastAsia="ko-KR"/>
        </w:rPr>
        <w:t xml:space="preserve">The existing RRM requirements are applicable for the co-channel coexistence solution of TDM-based </w:t>
      </w:r>
      <w:r w:rsidRPr="00A921AC">
        <w:rPr>
          <w:bCs/>
          <w:iCs/>
          <w:lang w:eastAsia="ko-KR"/>
        </w:rPr>
        <w:t>semi-static resource pool partitioning</w:t>
      </w:r>
    </w:p>
    <w:p w14:paraId="127DE3CE" w14:textId="65E3F480" w:rsidR="00A408D0" w:rsidRPr="00A921AC" w:rsidRDefault="00A408D0" w:rsidP="00A408D0">
      <w:pPr>
        <w:pStyle w:val="aff6"/>
        <w:numPr>
          <w:ilvl w:val="0"/>
          <w:numId w:val="18"/>
        </w:numPr>
        <w:ind w:firstLineChars="0"/>
        <w:rPr>
          <w:bCs/>
          <w:iCs/>
          <w:lang w:eastAsia="ko-KR"/>
        </w:rPr>
      </w:pPr>
      <w:r w:rsidRPr="00A921AC">
        <w:rPr>
          <w:bCs/>
          <w:iCs/>
          <w:lang w:eastAsia="ko-KR"/>
        </w:rPr>
        <w:t>Option 2: Wait for RAN1’s conclusion on co-channel coexistence solutions, e.g., for dynamic resource pool.</w:t>
      </w:r>
    </w:p>
    <w:p w14:paraId="7527ACA3" w14:textId="77777777" w:rsidR="00A408D0" w:rsidRPr="00A921AC" w:rsidRDefault="00A408D0" w:rsidP="00A408D0">
      <w:pPr>
        <w:pStyle w:val="aff6"/>
        <w:ind w:left="1212" w:firstLineChars="0" w:firstLine="0"/>
        <w:rPr>
          <w:bCs/>
          <w:iCs/>
          <w:lang w:eastAsia="ko-KR"/>
        </w:rPr>
      </w:pPr>
    </w:p>
    <w:p w14:paraId="5636ADCA" w14:textId="77777777" w:rsidR="00A408D0" w:rsidRPr="00A921AC" w:rsidRDefault="00A408D0" w:rsidP="00A408D0">
      <w:pPr>
        <w:pStyle w:val="4"/>
        <w:numPr>
          <w:ilvl w:val="0"/>
          <w:numId w:val="0"/>
        </w:numPr>
        <w:ind w:left="864" w:hanging="864"/>
        <w:jc w:val="both"/>
        <w:rPr>
          <w:b/>
          <w:sz w:val="21"/>
          <w:szCs w:val="16"/>
          <w:u w:val="single"/>
        </w:rPr>
      </w:pPr>
      <w:r w:rsidRPr="00A921AC">
        <w:rPr>
          <w:b/>
          <w:sz w:val="21"/>
          <w:szCs w:val="16"/>
          <w:u w:val="single"/>
        </w:rPr>
        <w:t>Issue 2-1-3: Others</w:t>
      </w:r>
    </w:p>
    <w:p w14:paraId="1CF59B7D" w14:textId="77777777" w:rsidR="00A408D0" w:rsidRPr="00A921AC" w:rsidRDefault="00A408D0" w:rsidP="00A408D0">
      <w:pPr>
        <w:rPr>
          <w:rFonts w:eastAsiaTheme="minorEastAsia"/>
          <w:i/>
          <w:color w:val="0070C0"/>
          <w:lang w:val="en-US" w:eastAsia="zh-CN"/>
        </w:rPr>
      </w:pPr>
      <w:r w:rsidRPr="00A921AC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155AC54F" w14:textId="20A0B2E8" w:rsidR="00A408D0" w:rsidRPr="00A921AC" w:rsidRDefault="00A408D0" w:rsidP="00A408D0">
      <w:pPr>
        <w:rPr>
          <w:rFonts w:eastAsia="Malgun Gothic"/>
          <w:bCs/>
          <w:iCs/>
          <w:lang w:eastAsia="ko-KR"/>
        </w:rPr>
      </w:pPr>
      <w:r w:rsidRPr="00A921AC">
        <w:rPr>
          <w:rFonts w:eastAsia="MS Mincho"/>
          <w:bCs/>
          <w:iCs/>
          <w:lang w:eastAsia="ko-KR"/>
        </w:rPr>
        <w:t xml:space="preserve">RAN4 </w:t>
      </w:r>
      <w:r w:rsidR="000C1362" w:rsidRPr="00A921AC">
        <w:rPr>
          <w:rFonts w:eastAsia="MS Mincho"/>
          <w:bCs/>
          <w:iCs/>
          <w:lang w:eastAsia="ko-KR"/>
        </w:rPr>
        <w:t xml:space="preserve">can </w:t>
      </w:r>
      <w:r w:rsidRPr="00A921AC">
        <w:rPr>
          <w:rFonts w:eastAsia="MS Mincho"/>
          <w:bCs/>
          <w:iCs/>
          <w:lang w:eastAsia="ko-KR"/>
        </w:rPr>
        <w:t>discuss the following proposals when RAN1 has completed to SL-</w:t>
      </w:r>
      <w:proofErr w:type="spellStart"/>
      <w:r w:rsidRPr="00A921AC">
        <w:rPr>
          <w:rFonts w:eastAsia="MS Mincho"/>
          <w:bCs/>
          <w:iCs/>
          <w:lang w:eastAsia="ko-KR"/>
        </w:rPr>
        <w:t>CoEx</w:t>
      </w:r>
      <w:proofErr w:type="spellEnd"/>
      <w:r w:rsidRPr="00A921AC">
        <w:rPr>
          <w:rFonts w:eastAsia="MS Mincho"/>
          <w:bCs/>
          <w:iCs/>
          <w:lang w:eastAsia="ko-KR"/>
        </w:rPr>
        <w:t xml:space="preserve"> work</w:t>
      </w:r>
      <w:r w:rsidR="000C1362" w:rsidRPr="00A921AC">
        <w:rPr>
          <w:rFonts w:eastAsia="MS Mincho"/>
          <w:bCs/>
          <w:iCs/>
          <w:lang w:eastAsia="ko-KR"/>
        </w:rPr>
        <w:t xml:space="preserve"> if needed</w:t>
      </w:r>
      <w:r w:rsidRPr="00A921AC">
        <w:rPr>
          <w:rFonts w:eastAsia="MS Mincho"/>
          <w:bCs/>
          <w:iCs/>
          <w:lang w:eastAsia="ko-KR"/>
        </w:rPr>
        <w:t>.</w:t>
      </w:r>
    </w:p>
    <w:p w14:paraId="56501255" w14:textId="77777777" w:rsidR="00A408D0" w:rsidRPr="00A921AC" w:rsidRDefault="00A408D0" w:rsidP="00A408D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iCs/>
          <w:lang w:eastAsia="ko-KR"/>
        </w:rPr>
      </w:pPr>
      <w:r w:rsidRPr="00A921AC">
        <w:rPr>
          <w:bCs/>
          <w:iCs/>
          <w:lang w:eastAsia="ko-KR"/>
        </w:rPr>
        <w:t>P1: RAN4 to determine a set of evaluation parameters for NR SL and LTE SL coexistence. This can be with two perfectly aligned resource pools (in time and frequency) as well as equal subchannel sizes.</w:t>
      </w:r>
    </w:p>
    <w:p w14:paraId="58DC2E47" w14:textId="77777777" w:rsidR="00A408D0" w:rsidRPr="00A921AC" w:rsidRDefault="00A408D0" w:rsidP="00A408D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Cs/>
          <w:iCs/>
          <w:lang w:eastAsia="ko-KR"/>
        </w:rPr>
      </w:pPr>
      <w:r w:rsidRPr="00A921AC">
        <w:rPr>
          <w:iCs/>
          <w:lang w:eastAsia="ko-KR"/>
        </w:rPr>
        <w:t>P2</w:t>
      </w:r>
      <w:r w:rsidRPr="00A921AC">
        <w:rPr>
          <w:rFonts w:asciiTheme="minorEastAsia" w:eastAsiaTheme="minorEastAsia" w:hAnsiTheme="minorEastAsia" w:hint="eastAsia"/>
          <w:iCs/>
          <w:lang w:eastAsia="zh-CN"/>
        </w:rPr>
        <w:t>:</w:t>
      </w:r>
      <w:r w:rsidRPr="00A921AC">
        <w:rPr>
          <w:rFonts w:asciiTheme="minorEastAsia" w:eastAsiaTheme="minorEastAsia" w:hAnsiTheme="minorEastAsia"/>
          <w:iCs/>
          <w:lang w:eastAsia="zh-CN"/>
        </w:rPr>
        <w:t xml:space="preserve"> </w:t>
      </w:r>
      <w:r w:rsidRPr="00A921AC">
        <w:rPr>
          <w:iCs/>
          <w:lang w:eastAsia="ko-KR"/>
        </w:rPr>
        <w:t>No enhancements for the IDC framework from Rel-16 is needed to support Type A devices for LTE and NR co-channel coexistence.</w:t>
      </w:r>
    </w:p>
    <w:p w14:paraId="739E513A" w14:textId="77777777" w:rsidR="007A10F7" w:rsidRPr="00A50B28" w:rsidRDefault="007A10F7">
      <w:pPr>
        <w:spacing w:after="120"/>
        <w:jc w:val="both"/>
        <w:rPr>
          <w:color w:val="0070C0"/>
          <w:lang w:eastAsia="zh-CN"/>
        </w:rPr>
      </w:pPr>
    </w:p>
    <w:sectPr w:rsidR="007A10F7" w:rsidRPr="00A50B2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1B212" w14:textId="77777777" w:rsidR="00F108FB" w:rsidRDefault="00F108FB">
      <w:pPr>
        <w:spacing w:after="0"/>
      </w:pPr>
      <w:r>
        <w:separator/>
      </w:r>
    </w:p>
  </w:endnote>
  <w:endnote w:type="continuationSeparator" w:id="0">
    <w:p w14:paraId="3A17D7CE" w14:textId="77777777" w:rsidR="00F108FB" w:rsidRDefault="00F10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CEDF5" w14:textId="77777777" w:rsidR="00F108FB" w:rsidRDefault="00F108FB">
      <w:pPr>
        <w:spacing w:after="0"/>
      </w:pPr>
      <w:r>
        <w:separator/>
      </w:r>
    </w:p>
  </w:footnote>
  <w:footnote w:type="continuationSeparator" w:id="0">
    <w:p w14:paraId="48153BFF" w14:textId="77777777" w:rsidR="00F108FB" w:rsidRDefault="00F108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0C54"/>
    <w:multiLevelType w:val="hybridMultilevel"/>
    <w:tmpl w:val="42C4B2BC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3C2107"/>
    <w:multiLevelType w:val="hybridMultilevel"/>
    <w:tmpl w:val="A5D8C788"/>
    <w:lvl w:ilvl="0" w:tplc="F9C81F16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E2240B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BB72840"/>
    <w:multiLevelType w:val="multilevel"/>
    <w:tmpl w:val="3BB72840"/>
    <w:lvl w:ilvl="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0" w15:restartNumberingAfterBreak="0">
    <w:nsid w:val="52C50B3A"/>
    <w:multiLevelType w:val="hybridMultilevel"/>
    <w:tmpl w:val="B9102E8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0D19A4"/>
    <w:multiLevelType w:val="multilevel"/>
    <w:tmpl w:val="590D19A4"/>
    <w:lvl w:ilvl="0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F9A69BD"/>
    <w:multiLevelType w:val="multilevel"/>
    <w:tmpl w:val="B05EB1EE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689563C6"/>
    <w:multiLevelType w:val="hybridMultilevel"/>
    <w:tmpl w:val="E1422D1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92A85"/>
    <w:multiLevelType w:val="hybridMultilevel"/>
    <w:tmpl w:val="D6F8760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6"/>
  </w:num>
  <w:num w:numId="5">
    <w:abstractNumId w:val="8"/>
  </w:num>
  <w:num w:numId="6">
    <w:abstractNumId w:val="12"/>
  </w:num>
  <w:num w:numId="7">
    <w:abstractNumId w:val="4"/>
  </w:num>
  <w:num w:numId="8">
    <w:abstractNumId w:val="1"/>
  </w:num>
  <w:num w:numId="9">
    <w:abstractNumId w:val="7"/>
  </w:num>
  <w:num w:numId="10">
    <w:abstractNumId w:val="11"/>
  </w:num>
  <w:num w:numId="11">
    <w:abstractNumId w:val="8"/>
    <w:lvlOverride w:ilvl="0">
      <w:startOverride w:val="1"/>
    </w:lvlOverride>
  </w:num>
  <w:num w:numId="12">
    <w:abstractNumId w:val="3"/>
  </w:num>
  <w:num w:numId="13">
    <w:abstractNumId w:val="2"/>
  </w:num>
  <w:num w:numId="14">
    <w:abstractNumId w:val="17"/>
  </w:num>
  <w:num w:numId="15">
    <w:abstractNumId w:val="10"/>
  </w:num>
  <w:num w:numId="16">
    <w:abstractNumId w:val="5"/>
  </w:num>
  <w:num w:numId="17">
    <w:abstractNumId w:val="0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282213"/>
    <w:rsid w:val="00000265"/>
    <w:rsid w:val="0000223C"/>
    <w:rsid w:val="00004165"/>
    <w:rsid w:val="00006DDE"/>
    <w:rsid w:val="00013720"/>
    <w:rsid w:val="0001737F"/>
    <w:rsid w:val="00020C56"/>
    <w:rsid w:val="00021A5A"/>
    <w:rsid w:val="00026455"/>
    <w:rsid w:val="00026ACC"/>
    <w:rsid w:val="0003171D"/>
    <w:rsid w:val="00031C1D"/>
    <w:rsid w:val="0003399B"/>
    <w:rsid w:val="00035C50"/>
    <w:rsid w:val="000435D3"/>
    <w:rsid w:val="0004483A"/>
    <w:rsid w:val="000457A1"/>
    <w:rsid w:val="00050001"/>
    <w:rsid w:val="00052041"/>
    <w:rsid w:val="0005326A"/>
    <w:rsid w:val="00056575"/>
    <w:rsid w:val="000607C6"/>
    <w:rsid w:val="0006266D"/>
    <w:rsid w:val="00062D06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47B"/>
    <w:rsid w:val="000B2EF6"/>
    <w:rsid w:val="000B2FA6"/>
    <w:rsid w:val="000B4AA0"/>
    <w:rsid w:val="000B512F"/>
    <w:rsid w:val="000C0474"/>
    <w:rsid w:val="000C1362"/>
    <w:rsid w:val="000C2553"/>
    <w:rsid w:val="000C38C3"/>
    <w:rsid w:val="000C4549"/>
    <w:rsid w:val="000C6B19"/>
    <w:rsid w:val="000D09FD"/>
    <w:rsid w:val="000D19DE"/>
    <w:rsid w:val="000D44FB"/>
    <w:rsid w:val="000D574B"/>
    <w:rsid w:val="000D6CFC"/>
    <w:rsid w:val="000E26A0"/>
    <w:rsid w:val="000E537B"/>
    <w:rsid w:val="000E57D0"/>
    <w:rsid w:val="000E7858"/>
    <w:rsid w:val="000F39CA"/>
    <w:rsid w:val="00106E82"/>
    <w:rsid w:val="0010772F"/>
    <w:rsid w:val="00107927"/>
    <w:rsid w:val="00110E26"/>
    <w:rsid w:val="00111321"/>
    <w:rsid w:val="001128E7"/>
    <w:rsid w:val="00113746"/>
    <w:rsid w:val="00117BD6"/>
    <w:rsid w:val="001206C2"/>
    <w:rsid w:val="00121978"/>
    <w:rsid w:val="00123422"/>
    <w:rsid w:val="00124B6A"/>
    <w:rsid w:val="00126B1A"/>
    <w:rsid w:val="00127477"/>
    <w:rsid w:val="00130462"/>
    <w:rsid w:val="001355E4"/>
    <w:rsid w:val="00135B1E"/>
    <w:rsid w:val="00136D4C"/>
    <w:rsid w:val="00142538"/>
    <w:rsid w:val="00142BB9"/>
    <w:rsid w:val="00144F96"/>
    <w:rsid w:val="00145524"/>
    <w:rsid w:val="00151EAC"/>
    <w:rsid w:val="00153528"/>
    <w:rsid w:val="00154E68"/>
    <w:rsid w:val="00162548"/>
    <w:rsid w:val="00172183"/>
    <w:rsid w:val="001751AB"/>
    <w:rsid w:val="00175A3F"/>
    <w:rsid w:val="0017729E"/>
    <w:rsid w:val="001804C6"/>
    <w:rsid w:val="00180E09"/>
    <w:rsid w:val="001827B4"/>
    <w:rsid w:val="00183D4C"/>
    <w:rsid w:val="00183F6D"/>
    <w:rsid w:val="0018670E"/>
    <w:rsid w:val="0019219A"/>
    <w:rsid w:val="00193C6C"/>
    <w:rsid w:val="00195077"/>
    <w:rsid w:val="001A033F"/>
    <w:rsid w:val="001A08AA"/>
    <w:rsid w:val="001A59CB"/>
    <w:rsid w:val="001B7991"/>
    <w:rsid w:val="001C1409"/>
    <w:rsid w:val="001C2AE6"/>
    <w:rsid w:val="001C4A89"/>
    <w:rsid w:val="001C593C"/>
    <w:rsid w:val="001C6177"/>
    <w:rsid w:val="001D0363"/>
    <w:rsid w:val="001D12B4"/>
    <w:rsid w:val="001D1B07"/>
    <w:rsid w:val="001D7D94"/>
    <w:rsid w:val="001E0A28"/>
    <w:rsid w:val="001E4218"/>
    <w:rsid w:val="001E6AA8"/>
    <w:rsid w:val="001E6C4D"/>
    <w:rsid w:val="001F0B20"/>
    <w:rsid w:val="00200A62"/>
    <w:rsid w:val="0020340E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57C2"/>
    <w:rsid w:val="002371B2"/>
    <w:rsid w:val="0024031A"/>
    <w:rsid w:val="0024356F"/>
    <w:rsid w:val="002435CA"/>
    <w:rsid w:val="0024469F"/>
    <w:rsid w:val="00245D20"/>
    <w:rsid w:val="00250B5B"/>
    <w:rsid w:val="00251F69"/>
    <w:rsid w:val="00252D60"/>
    <w:rsid w:val="00252DB8"/>
    <w:rsid w:val="002537BC"/>
    <w:rsid w:val="00255C58"/>
    <w:rsid w:val="00260EC7"/>
    <w:rsid w:val="00261539"/>
    <w:rsid w:val="0026179F"/>
    <w:rsid w:val="0026200E"/>
    <w:rsid w:val="002666AE"/>
    <w:rsid w:val="00270D49"/>
    <w:rsid w:val="0027353A"/>
    <w:rsid w:val="00274E1A"/>
    <w:rsid w:val="00274E25"/>
    <w:rsid w:val="002775B1"/>
    <w:rsid w:val="002775B9"/>
    <w:rsid w:val="002811C4"/>
    <w:rsid w:val="00282213"/>
    <w:rsid w:val="00284016"/>
    <w:rsid w:val="002858BF"/>
    <w:rsid w:val="002925C1"/>
    <w:rsid w:val="002939AF"/>
    <w:rsid w:val="00294491"/>
    <w:rsid w:val="00294BDE"/>
    <w:rsid w:val="00295F48"/>
    <w:rsid w:val="00296B43"/>
    <w:rsid w:val="002A0CED"/>
    <w:rsid w:val="002A1A38"/>
    <w:rsid w:val="002A282D"/>
    <w:rsid w:val="002A31BF"/>
    <w:rsid w:val="002A4CD0"/>
    <w:rsid w:val="002A7DA6"/>
    <w:rsid w:val="002A7EE5"/>
    <w:rsid w:val="002B3C39"/>
    <w:rsid w:val="002B47D2"/>
    <w:rsid w:val="002B516C"/>
    <w:rsid w:val="002B5E1D"/>
    <w:rsid w:val="002B60C1"/>
    <w:rsid w:val="002C3D82"/>
    <w:rsid w:val="002C4A4D"/>
    <w:rsid w:val="002C4B52"/>
    <w:rsid w:val="002D03E5"/>
    <w:rsid w:val="002D36EB"/>
    <w:rsid w:val="002D4A62"/>
    <w:rsid w:val="002D6BDF"/>
    <w:rsid w:val="002E2CE9"/>
    <w:rsid w:val="002E3BF7"/>
    <w:rsid w:val="002E403E"/>
    <w:rsid w:val="002E46FC"/>
    <w:rsid w:val="002E4C74"/>
    <w:rsid w:val="002E750B"/>
    <w:rsid w:val="002F0ED3"/>
    <w:rsid w:val="002F158C"/>
    <w:rsid w:val="002F38FC"/>
    <w:rsid w:val="002F4093"/>
    <w:rsid w:val="002F5636"/>
    <w:rsid w:val="002F72DB"/>
    <w:rsid w:val="003022A5"/>
    <w:rsid w:val="00307E51"/>
    <w:rsid w:val="00311363"/>
    <w:rsid w:val="00313718"/>
    <w:rsid w:val="003144BC"/>
    <w:rsid w:val="00315867"/>
    <w:rsid w:val="00321150"/>
    <w:rsid w:val="0032403C"/>
    <w:rsid w:val="003260D7"/>
    <w:rsid w:val="00336697"/>
    <w:rsid w:val="003418CB"/>
    <w:rsid w:val="00341C2C"/>
    <w:rsid w:val="00355873"/>
    <w:rsid w:val="00356008"/>
    <w:rsid w:val="0035660F"/>
    <w:rsid w:val="003615D6"/>
    <w:rsid w:val="003628B9"/>
    <w:rsid w:val="00362D8F"/>
    <w:rsid w:val="00367724"/>
    <w:rsid w:val="003710BA"/>
    <w:rsid w:val="0037535C"/>
    <w:rsid w:val="003770F6"/>
    <w:rsid w:val="00377C9E"/>
    <w:rsid w:val="00383E37"/>
    <w:rsid w:val="003841DF"/>
    <w:rsid w:val="00393042"/>
    <w:rsid w:val="00394AD5"/>
    <w:rsid w:val="0039642D"/>
    <w:rsid w:val="003A2E40"/>
    <w:rsid w:val="003B0158"/>
    <w:rsid w:val="003B40B6"/>
    <w:rsid w:val="003B56DB"/>
    <w:rsid w:val="003B755E"/>
    <w:rsid w:val="003C0FD3"/>
    <w:rsid w:val="003C228E"/>
    <w:rsid w:val="003C51E7"/>
    <w:rsid w:val="003C6893"/>
    <w:rsid w:val="003C6DE2"/>
    <w:rsid w:val="003D1EFD"/>
    <w:rsid w:val="003D28BF"/>
    <w:rsid w:val="003D2BCB"/>
    <w:rsid w:val="003D4215"/>
    <w:rsid w:val="003D4C47"/>
    <w:rsid w:val="003D5EA7"/>
    <w:rsid w:val="003D7719"/>
    <w:rsid w:val="003E40EE"/>
    <w:rsid w:val="003E437C"/>
    <w:rsid w:val="003F0127"/>
    <w:rsid w:val="003F1C1B"/>
    <w:rsid w:val="003F2693"/>
    <w:rsid w:val="003F37BA"/>
    <w:rsid w:val="003F3A2F"/>
    <w:rsid w:val="003F6B58"/>
    <w:rsid w:val="004001B4"/>
    <w:rsid w:val="00401144"/>
    <w:rsid w:val="00404831"/>
    <w:rsid w:val="004062C8"/>
    <w:rsid w:val="00407661"/>
    <w:rsid w:val="00410314"/>
    <w:rsid w:val="00412063"/>
    <w:rsid w:val="00412EB1"/>
    <w:rsid w:val="00413DDE"/>
    <w:rsid w:val="00414118"/>
    <w:rsid w:val="004155B2"/>
    <w:rsid w:val="00416084"/>
    <w:rsid w:val="00420E23"/>
    <w:rsid w:val="00422387"/>
    <w:rsid w:val="00422EFD"/>
    <w:rsid w:val="00424F8C"/>
    <w:rsid w:val="00426275"/>
    <w:rsid w:val="004271BA"/>
    <w:rsid w:val="00430497"/>
    <w:rsid w:val="00430EA5"/>
    <w:rsid w:val="004335C5"/>
    <w:rsid w:val="00434DC1"/>
    <w:rsid w:val="004350F4"/>
    <w:rsid w:val="004412A0"/>
    <w:rsid w:val="00442337"/>
    <w:rsid w:val="0044420A"/>
    <w:rsid w:val="00446408"/>
    <w:rsid w:val="00450F27"/>
    <w:rsid w:val="004510E5"/>
    <w:rsid w:val="004561AB"/>
    <w:rsid w:val="00456A75"/>
    <w:rsid w:val="00461099"/>
    <w:rsid w:val="00461E39"/>
    <w:rsid w:val="00462D3A"/>
    <w:rsid w:val="00463521"/>
    <w:rsid w:val="00471125"/>
    <w:rsid w:val="00471F67"/>
    <w:rsid w:val="00472E23"/>
    <w:rsid w:val="0047437A"/>
    <w:rsid w:val="00477438"/>
    <w:rsid w:val="00480E42"/>
    <w:rsid w:val="00484C5D"/>
    <w:rsid w:val="0048543E"/>
    <w:rsid w:val="00486409"/>
    <w:rsid w:val="004868C1"/>
    <w:rsid w:val="0048750F"/>
    <w:rsid w:val="004924AC"/>
    <w:rsid w:val="004A17E9"/>
    <w:rsid w:val="004A241D"/>
    <w:rsid w:val="004A495F"/>
    <w:rsid w:val="004A7544"/>
    <w:rsid w:val="004B6B0F"/>
    <w:rsid w:val="004C54E5"/>
    <w:rsid w:val="004C7DC8"/>
    <w:rsid w:val="004D21B0"/>
    <w:rsid w:val="004D634B"/>
    <w:rsid w:val="004D737D"/>
    <w:rsid w:val="004E095C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31C"/>
    <w:rsid w:val="005117A9"/>
    <w:rsid w:val="00511F57"/>
    <w:rsid w:val="00512D8C"/>
    <w:rsid w:val="00514383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0D5"/>
    <w:rsid w:val="00541573"/>
    <w:rsid w:val="005417D3"/>
    <w:rsid w:val="0054348A"/>
    <w:rsid w:val="00544DDC"/>
    <w:rsid w:val="00571777"/>
    <w:rsid w:val="00580FF5"/>
    <w:rsid w:val="0058519C"/>
    <w:rsid w:val="0059149A"/>
    <w:rsid w:val="00592251"/>
    <w:rsid w:val="00594661"/>
    <w:rsid w:val="0059547F"/>
    <w:rsid w:val="005956EE"/>
    <w:rsid w:val="005A083E"/>
    <w:rsid w:val="005A1863"/>
    <w:rsid w:val="005A609A"/>
    <w:rsid w:val="005A6C82"/>
    <w:rsid w:val="005B1A48"/>
    <w:rsid w:val="005B4802"/>
    <w:rsid w:val="005B78BA"/>
    <w:rsid w:val="005C0E0C"/>
    <w:rsid w:val="005C1EA6"/>
    <w:rsid w:val="005C77E8"/>
    <w:rsid w:val="005C7DF0"/>
    <w:rsid w:val="005C7F8A"/>
    <w:rsid w:val="005D0196"/>
    <w:rsid w:val="005D0B99"/>
    <w:rsid w:val="005D308E"/>
    <w:rsid w:val="005D3A48"/>
    <w:rsid w:val="005D7AF8"/>
    <w:rsid w:val="005E17BF"/>
    <w:rsid w:val="005E22FF"/>
    <w:rsid w:val="005E24C7"/>
    <w:rsid w:val="005E366A"/>
    <w:rsid w:val="005F2145"/>
    <w:rsid w:val="005F3F73"/>
    <w:rsid w:val="0060054E"/>
    <w:rsid w:val="006016E1"/>
    <w:rsid w:val="00601F6A"/>
    <w:rsid w:val="00602D27"/>
    <w:rsid w:val="006073DE"/>
    <w:rsid w:val="00612616"/>
    <w:rsid w:val="00612C53"/>
    <w:rsid w:val="00613D0C"/>
    <w:rsid w:val="006144A1"/>
    <w:rsid w:val="006146B3"/>
    <w:rsid w:val="00615EBB"/>
    <w:rsid w:val="00616096"/>
    <w:rsid w:val="006160A2"/>
    <w:rsid w:val="00620D7B"/>
    <w:rsid w:val="00627353"/>
    <w:rsid w:val="006302AA"/>
    <w:rsid w:val="006363BD"/>
    <w:rsid w:val="006412DC"/>
    <w:rsid w:val="006418C7"/>
    <w:rsid w:val="00642BC6"/>
    <w:rsid w:val="00644790"/>
    <w:rsid w:val="006501AF"/>
    <w:rsid w:val="00650DDE"/>
    <w:rsid w:val="00652666"/>
    <w:rsid w:val="00653BCF"/>
    <w:rsid w:val="0065505B"/>
    <w:rsid w:val="0065552A"/>
    <w:rsid w:val="00663E9C"/>
    <w:rsid w:val="0066463A"/>
    <w:rsid w:val="006670AC"/>
    <w:rsid w:val="00672307"/>
    <w:rsid w:val="00676220"/>
    <w:rsid w:val="006808C6"/>
    <w:rsid w:val="00682668"/>
    <w:rsid w:val="00683D14"/>
    <w:rsid w:val="00691A66"/>
    <w:rsid w:val="00692A68"/>
    <w:rsid w:val="00695D85"/>
    <w:rsid w:val="006A30A2"/>
    <w:rsid w:val="006A6D23"/>
    <w:rsid w:val="006B25DE"/>
    <w:rsid w:val="006B6EA1"/>
    <w:rsid w:val="006C1C3B"/>
    <w:rsid w:val="006C1E62"/>
    <w:rsid w:val="006C4E43"/>
    <w:rsid w:val="006C643E"/>
    <w:rsid w:val="006D04F3"/>
    <w:rsid w:val="006D1132"/>
    <w:rsid w:val="006D2932"/>
    <w:rsid w:val="006D3671"/>
    <w:rsid w:val="006D4176"/>
    <w:rsid w:val="006D4B9B"/>
    <w:rsid w:val="006D5D64"/>
    <w:rsid w:val="006E0A73"/>
    <w:rsid w:val="006E0FEE"/>
    <w:rsid w:val="006E2C21"/>
    <w:rsid w:val="006E385B"/>
    <w:rsid w:val="006E668F"/>
    <w:rsid w:val="006E6C11"/>
    <w:rsid w:val="006F18AA"/>
    <w:rsid w:val="006F7C0C"/>
    <w:rsid w:val="00700755"/>
    <w:rsid w:val="0070646B"/>
    <w:rsid w:val="007130A2"/>
    <w:rsid w:val="00715463"/>
    <w:rsid w:val="00725866"/>
    <w:rsid w:val="00725BEF"/>
    <w:rsid w:val="00730655"/>
    <w:rsid w:val="0073080C"/>
    <w:rsid w:val="00731D77"/>
    <w:rsid w:val="00732360"/>
    <w:rsid w:val="0073390A"/>
    <w:rsid w:val="00733A01"/>
    <w:rsid w:val="00734E64"/>
    <w:rsid w:val="00736B37"/>
    <w:rsid w:val="00740A35"/>
    <w:rsid w:val="007458D1"/>
    <w:rsid w:val="007520B4"/>
    <w:rsid w:val="00753507"/>
    <w:rsid w:val="00756A79"/>
    <w:rsid w:val="007611C2"/>
    <w:rsid w:val="007616D9"/>
    <w:rsid w:val="007655D5"/>
    <w:rsid w:val="00773174"/>
    <w:rsid w:val="007763C1"/>
    <w:rsid w:val="00777490"/>
    <w:rsid w:val="00777E82"/>
    <w:rsid w:val="007802D2"/>
    <w:rsid w:val="00781359"/>
    <w:rsid w:val="007822B0"/>
    <w:rsid w:val="00786921"/>
    <w:rsid w:val="00791E00"/>
    <w:rsid w:val="007A10F7"/>
    <w:rsid w:val="007A1EAA"/>
    <w:rsid w:val="007A2516"/>
    <w:rsid w:val="007A5DE0"/>
    <w:rsid w:val="007A6BB6"/>
    <w:rsid w:val="007A79FD"/>
    <w:rsid w:val="007B0B9D"/>
    <w:rsid w:val="007B26E3"/>
    <w:rsid w:val="007B2E6C"/>
    <w:rsid w:val="007B3A0D"/>
    <w:rsid w:val="007B5A43"/>
    <w:rsid w:val="007B709B"/>
    <w:rsid w:val="007B71F8"/>
    <w:rsid w:val="007C1343"/>
    <w:rsid w:val="007C5EF1"/>
    <w:rsid w:val="007C7588"/>
    <w:rsid w:val="007C7BF5"/>
    <w:rsid w:val="007D19B7"/>
    <w:rsid w:val="007D3060"/>
    <w:rsid w:val="007D75E5"/>
    <w:rsid w:val="007D773E"/>
    <w:rsid w:val="007E066E"/>
    <w:rsid w:val="007E1356"/>
    <w:rsid w:val="007E20FC"/>
    <w:rsid w:val="007E7062"/>
    <w:rsid w:val="007F0E1E"/>
    <w:rsid w:val="007F29A7"/>
    <w:rsid w:val="007F6894"/>
    <w:rsid w:val="008004B4"/>
    <w:rsid w:val="00800BB9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460A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0EEC"/>
    <w:rsid w:val="008A1FBE"/>
    <w:rsid w:val="008A54B5"/>
    <w:rsid w:val="008B3194"/>
    <w:rsid w:val="008B5AA1"/>
    <w:rsid w:val="008B5AE7"/>
    <w:rsid w:val="008B7585"/>
    <w:rsid w:val="008C2C9D"/>
    <w:rsid w:val="008C60E9"/>
    <w:rsid w:val="008D1B7C"/>
    <w:rsid w:val="008D6657"/>
    <w:rsid w:val="008E1F60"/>
    <w:rsid w:val="008E307E"/>
    <w:rsid w:val="008E4C42"/>
    <w:rsid w:val="008F3CB5"/>
    <w:rsid w:val="008F467E"/>
    <w:rsid w:val="008F4DD1"/>
    <w:rsid w:val="008F6056"/>
    <w:rsid w:val="00902C07"/>
    <w:rsid w:val="0090313F"/>
    <w:rsid w:val="00905804"/>
    <w:rsid w:val="00906A27"/>
    <w:rsid w:val="009101E2"/>
    <w:rsid w:val="009155EE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2F44"/>
    <w:rsid w:val="00947E7E"/>
    <w:rsid w:val="0095139A"/>
    <w:rsid w:val="00953068"/>
    <w:rsid w:val="00953A64"/>
    <w:rsid w:val="00953E16"/>
    <w:rsid w:val="009542AC"/>
    <w:rsid w:val="00961BB2"/>
    <w:rsid w:val="00962108"/>
    <w:rsid w:val="00962D27"/>
    <w:rsid w:val="009638D6"/>
    <w:rsid w:val="00964F00"/>
    <w:rsid w:val="00973D3D"/>
    <w:rsid w:val="0097408E"/>
    <w:rsid w:val="009742C0"/>
    <w:rsid w:val="00974BB2"/>
    <w:rsid w:val="00974FA7"/>
    <w:rsid w:val="009756E5"/>
    <w:rsid w:val="00977A8C"/>
    <w:rsid w:val="009801DA"/>
    <w:rsid w:val="00983910"/>
    <w:rsid w:val="00986DA1"/>
    <w:rsid w:val="00992EBD"/>
    <w:rsid w:val="009932AC"/>
    <w:rsid w:val="00994351"/>
    <w:rsid w:val="00996A8F"/>
    <w:rsid w:val="009A1DBF"/>
    <w:rsid w:val="009A259F"/>
    <w:rsid w:val="009A39C8"/>
    <w:rsid w:val="009A68E6"/>
    <w:rsid w:val="009A7598"/>
    <w:rsid w:val="009A7C8B"/>
    <w:rsid w:val="009B1DF8"/>
    <w:rsid w:val="009B2C26"/>
    <w:rsid w:val="009B3D20"/>
    <w:rsid w:val="009B5418"/>
    <w:rsid w:val="009C0727"/>
    <w:rsid w:val="009C3C69"/>
    <w:rsid w:val="009C3C80"/>
    <w:rsid w:val="009C492F"/>
    <w:rsid w:val="009D2FF2"/>
    <w:rsid w:val="009D3226"/>
    <w:rsid w:val="009D3385"/>
    <w:rsid w:val="009D793C"/>
    <w:rsid w:val="009E140A"/>
    <w:rsid w:val="009E16A9"/>
    <w:rsid w:val="009E375F"/>
    <w:rsid w:val="009E39D4"/>
    <w:rsid w:val="009E433B"/>
    <w:rsid w:val="009E5401"/>
    <w:rsid w:val="00A0758F"/>
    <w:rsid w:val="00A10D11"/>
    <w:rsid w:val="00A11095"/>
    <w:rsid w:val="00A1570A"/>
    <w:rsid w:val="00A16484"/>
    <w:rsid w:val="00A17866"/>
    <w:rsid w:val="00A17D27"/>
    <w:rsid w:val="00A2005C"/>
    <w:rsid w:val="00A211B4"/>
    <w:rsid w:val="00A223CF"/>
    <w:rsid w:val="00A32EBA"/>
    <w:rsid w:val="00A33DDF"/>
    <w:rsid w:val="00A34547"/>
    <w:rsid w:val="00A376B7"/>
    <w:rsid w:val="00A408D0"/>
    <w:rsid w:val="00A41BF5"/>
    <w:rsid w:val="00A44778"/>
    <w:rsid w:val="00A469E7"/>
    <w:rsid w:val="00A50304"/>
    <w:rsid w:val="00A50B28"/>
    <w:rsid w:val="00A604A4"/>
    <w:rsid w:val="00A61B7D"/>
    <w:rsid w:val="00A655F4"/>
    <w:rsid w:val="00A6605B"/>
    <w:rsid w:val="00A66ADC"/>
    <w:rsid w:val="00A7147D"/>
    <w:rsid w:val="00A7387B"/>
    <w:rsid w:val="00A805CD"/>
    <w:rsid w:val="00A81B15"/>
    <w:rsid w:val="00A837FF"/>
    <w:rsid w:val="00A83868"/>
    <w:rsid w:val="00A84052"/>
    <w:rsid w:val="00A84DC8"/>
    <w:rsid w:val="00A85363"/>
    <w:rsid w:val="00A85DBC"/>
    <w:rsid w:val="00A87FEB"/>
    <w:rsid w:val="00A921AC"/>
    <w:rsid w:val="00A93006"/>
    <w:rsid w:val="00A93F9F"/>
    <w:rsid w:val="00A9420E"/>
    <w:rsid w:val="00A94D60"/>
    <w:rsid w:val="00A97648"/>
    <w:rsid w:val="00AA1CFD"/>
    <w:rsid w:val="00AA2239"/>
    <w:rsid w:val="00AA33D2"/>
    <w:rsid w:val="00AA429F"/>
    <w:rsid w:val="00AA4B1D"/>
    <w:rsid w:val="00AA79D9"/>
    <w:rsid w:val="00AB0C57"/>
    <w:rsid w:val="00AB1195"/>
    <w:rsid w:val="00AB1E65"/>
    <w:rsid w:val="00AB4182"/>
    <w:rsid w:val="00AC27DB"/>
    <w:rsid w:val="00AC6D6B"/>
    <w:rsid w:val="00AD7736"/>
    <w:rsid w:val="00AD7915"/>
    <w:rsid w:val="00AE10CE"/>
    <w:rsid w:val="00AE6A9C"/>
    <w:rsid w:val="00AE70D4"/>
    <w:rsid w:val="00AE7868"/>
    <w:rsid w:val="00AF0407"/>
    <w:rsid w:val="00AF049B"/>
    <w:rsid w:val="00AF4D8B"/>
    <w:rsid w:val="00AF6E5A"/>
    <w:rsid w:val="00B03C51"/>
    <w:rsid w:val="00B050C0"/>
    <w:rsid w:val="00B05E32"/>
    <w:rsid w:val="00B067CA"/>
    <w:rsid w:val="00B12B26"/>
    <w:rsid w:val="00B163F8"/>
    <w:rsid w:val="00B2472D"/>
    <w:rsid w:val="00B24B14"/>
    <w:rsid w:val="00B24CA0"/>
    <w:rsid w:val="00B2549F"/>
    <w:rsid w:val="00B306BD"/>
    <w:rsid w:val="00B3555D"/>
    <w:rsid w:val="00B378DB"/>
    <w:rsid w:val="00B4108D"/>
    <w:rsid w:val="00B42F52"/>
    <w:rsid w:val="00B51699"/>
    <w:rsid w:val="00B57265"/>
    <w:rsid w:val="00B6219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14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3C60"/>
    <w:rsid w:val="00BB572E"/>
    <w:rsid w:val="00BB72A5"/>
    <w:rsid w:val="00BB74FD"/>
    <w:rsid w:val="00BC5982"/>
    <w:rsid w:val="00BC60BF"/>
    <w:rsid w:val="00BD28BF"/>
    <w:rsid w:val="00BD2D12"/>
    <w:rsid w:val="00BD6404"/>
    <w:rsid w:val="00BE1B38"/>
    <w:rsid w:val="00BE33AE"/>
    <w:rsid w:val="00BF046F"/>
    <w:rsid w:val="00BF29A6"/>
    <w:rsid w:val="00BF2E91"/>
    <w:rsid w:val="00BF53E2"/>
    <w:rsid w:val="00C01D50"/>
    <w:rsid w:val="00C056DC"/>
    <w:rsid w:val="00C111DA"/>
    <w:rsid w:val="00C12E3F"/>
    <w:rsid w:val="00C1329B"/>
    <w:rsid w:val="00C1572F"/>
    <w:rsid w:val="00C24C05"/>
    <w:rsid w:val="00C24D2F"/>
    <w:rsid w:val="00C26222"/>
    <w:rsid w:val="00C31283"/>
    <w:rsid w:val="00C33C48"/>
    <w:rsid w:val="00C340E5"/>
    <w:rsid w:val="00C34FA9"/>
    <w:rsid w:val="00C35AA7"/>
    <w:rsid w:val="00C404C3"/>
    <w:rsid w:val="00C43BA1"/>
    <w:rsid w:val="00C43DAB"/>
    <w:rsid w:val="00C47F08"/>
    <w:rsid w:val="00C514A6"/>
    <w:rsid w:val="00C540B0"/>
    <w:rsid w:val="00C5739F"/>
    <w:rsid w:val="00C57CF0"/>
    <w:rsid w:val="00C60E74"/>
    <w:rsid w:val="00C63557"/>
    <w:rsid w:val="00C649BD"/>
    <w:rsid w:val="00C65891"/>
    <w:rsid w:val="00C66AC9"/>
    <w:rsid w:val="00C724D3"/>
    <w:rsid w:val="00C72951"/>
    <w:rsid w:val="00C768DA"/>
    <w:rsid w:val="00C77DD9"/>
    <w:rsid w:val="00C83BE6"/>
    <w:rsid w:val="00C85354"/>
    <w:rsid w:val="00C86ABA"/>
    <w:rsid w:val="00C9122A"/>
    <w:rsid w:val="00C9164D"/>
    <w:rsid w:val="00C91EDB"/>
    <w:rsid w:val="00C92804"/>
    <w:rsid w:val="00C943F3"/>
    <w:rsid w:val="00CA07AB"/>
    <w:rsid w:val="00CA08C6"/>
    <w:rsid w:val="00CA0A77"/>
    <w:rsid w:val="00CA2729"/>
    <w:rsid w:val="00CA3057"/>
    <w:rsid w:val="00CA45F8"/>
    <w:rsid w:val="00CA72E2"/>
    <w:rsid w:val="00CB0305"/>
    <w:rsid w:val="00CB2C33"/>
    <w:rsid w:val="00CB33C7"/>
    <w:rsid w:val="00CB6DA7"/>
    <w:rsid w:val="00CB7E4C"/>
    <w:rsid w:val="00CC0C6F"/>
    <w:rsid w:val="00CC25B4"/>
    <w:rsid w:val="00CC5F88"/>
    <w:rsid w:val="00CC63A4"/>
    <w:rsid w:val="00CC69C8"/>
    <w:rsid w:val="00CC77A2"/>
    <w:rsid w:val="00CD307E"/>
    <w:rsid w:val="00CD629F"/>
    <w:rsid w:val="00CD6A1B"/>
    <w:rsid w:val="00CE0A7F"/>
    <w:rsid w:val="00CE1718"/>
    <w:rsid w:val="00CE6563"/>
    <w:rsid w:val="00CF1A02"/>
    <w:rsid w:val="00CF36BF"/>
    <w:rsid w:val="00CF4156"/>
    <w:rsid w:val="00D0036C"/>
    <w:rsid w:val="00D03D00"/>
    <w:rsid w:val="00D05C30"/>
    <w:rsid w:val="00D0695E"/>
    <w:rsid w:val="00D10052"/>
    <w:rsid w:val="00D11359"/>
    <w:rsid w:val="00D173FE"/>
    <w:rsid w:val="00D30DBE"/>
    <w:rsid w:val="00D3188C"/>
    <w:rsid w:val="00D33847"/>
    <w:rsid w:val="00D35F9B"/>
    <w:rsid w:val="00D364BB"/>
    <w:rsid w:val="00D36B69"/>
    <w:rsid w:val="00D408DD"/>
    <w:rsid w:val="00D45D72"/>
    <w:rsid w:val="00D46807"/>
    <w:rsid w:val="00D513C5"/>
    <w:rsid w:val="00D520E4"/>
    <w:rsid w:val="00D53A38"/>
    <w:rsid w:val="00D550A0"/>
    <w:rsid w:val="00D56246"/>
    <w:rsid w:val="00D575DD"/>
    <w:rsid w:val="00D57DFA"/>
    <w:rsid w:val="00D67FCF"/>
    <w:rsid w:val="00D709CE"/>
    <w:rsid w:val="00D71F73"/>
    <w:rsid w:val="00D73045"/>
    <w:rsid w:val="00D80786"/>
    <w:rsid w:val="00D81CAB"/>
    <w:rsid w:val="00D825E4"/>
    <w:rsid w:val="00D8576F"/>
    <w:rsid w:val="00D8677F"/>
    <w:rsid w:val="00D86E69"/>
    <w:rsid w:val="00D913AB"/>
    <w:rsid w:val="00D97F0C"/>
    <w:rsid w:val="00DA3A86"/>
    <w:rsid w:val="00DC2500"/>
    <w:rsid w:val="00DC4F72"/>
    <w:rsid w:val="00DC77DC"/>
    <w:rsid w:val="00DD0453"/>
    <w:rsid w:val="00DD05D2"/>
    <w:rsid w:val="00DD0C2C"/>
    <w:rsid w:val="00DD19DE"/>
    <w:rsid w:val="00DD28BC"/>
    <w:rsid w:val="00DD3795"/>
    <w:rsid w:val="00DE11EC"/>
    <w:rsid w:val="00DE31F0"/>
    <w:rsid w:val="00DE3B1D"/>
    <w:rsid w:val="00DE3D1C"/>
    <w:rsid w:val="00DE5CD4"/>
    <w:rsid w:val="00DF5743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2499A"/>
    <w:rsid w:val="00E319F1"/>
    <w:rsid w:val="00E33CD2"/>
    <w:rsid w:val="00E33E96"/>
    <w:rsid w:val="00E3411C"/>
    <w:rsid w:val="00E34FEF"/>
    <w:rsid w:val="00E40E90"/>
    <w:rsid w:val="00E412CA"/>
    <w:rsid w:val="00E435A4"/>
    <w:rsid w:val="00E442E4"/>
    <w:rsid w:val="00E450AB"/>
    <w:rsid w:val="00E45C7E"/>
    <w:rsid w:val="00E531EB"/>
    <w:rsid w:val="00E54874"/>
    <w:rsid w:val="00E54B6F"/>
    <w:rsid w:val="00E55ACA"/>
    <w:rsid w:val="00E57B74"/>
    <w:rsid w:val="00E61581"/>
    <w:rsid w:val="00E630D3"/>
    <w:rsid w:val="00E63F09"/>
    <w:rsid w:val="00E65BC6"/>
    <w:rsid w:val="00E661FF"/>
    <w:rsid w:val="00E726EB"/>
    <w:rsid w:val="00E72CF1"/>
    <w:rsid w:val="00E80AF0"/>
    <w:rsid w:val="00E80B52"/>
    <w:rsid w:val="00E824C3"/>
    <w:rsid w:val="00E840B3"/>
    <w:rsid w:val="00E84D10"/>
    <w:rsid w:val="00E8629F"/>
    <w:rsid w:val="00E91008"/>
    <w:rsid w:val="00E934F2"/>
    <w:rsid w:val="00E9374E"/>
    <w:rsid w:val="00E94F54"/>
    <w:rsid w:val="00E97AD5"/>
    <w:rsid w:val="00EA1111"/>
    <w:rsid w:val="00EA3B4F"/>
    <w:rsid w:val="00EA3C24"/>
    <w:rsid w:val="00EA73DF"/>
    <w:rsid w:val="00EB40BD"/>
    <w:rsid w:val="00EB5FC0"/>
    <w:rsid w:val="00EB61AE"/>
    <w:rsid w:val="00EC2F93"/>
    <w:rsid w:val="00EC322D"/>
    <w:rsid w:val="00ED383A"/>
    <w:rsid w:val="00EE0C2F"/>
    <w:rsid w:val="00EE1080"/>
    <w:rsid w:val="00EE1710"/>
    <w:rsid w:val="00EE2212"/>
    <w:rsid w:val="00EE52B6"/>
    <w:rsid w:val="00EF1EC5"/>
    <w:rsid w:val="00EF2B9A"/>
    <w:rsid w:val="00EF3AE9"/>
    <w:rsid w:val="00EF3CC9"/>
    <w:rsid w:val="00EF4BD7"/>
    <w:rsid w:val="00EF4C88"/>
    <w:rsid w:val="00EF55EB"/>
    <w:rsid w:val="00F00DCC"/>
    <w:rsid w:val="00F0156F"/>
    <w:rsid w:val="00F02C43"/>
    <w:rsid w:val="00F05AC8"/>
    <w:rsid w:val="00F07167"/>
    <w:rsid w:val="00F072D8"/>
    <w:rsid w:val="00F07CE0"/>
    <w:rsid w:val="00F108FB"/>
    <w:rsid w:val="00F115F5"/>
    <w:rsid w:val="00F13D05"/>
    <w:rsid w:val="00F1679D"/>
    <w:rsid w:val="00F1682C"/>
    <w:rsid w:val="00F20B91"/>
    <w:rsid w:val="00F21139"/>
    <w:rsid w:val="00F24B8B"/>
    <w:rsid w:val="00F30D2E"/>
    <w:rsid w:val="00F31956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28E3"/>
    <w:rsid w:val="00F65582"/>
    <w:rsid w:val="00F66E75"/>
    <w:rsid w:val="00F77EB0"/>
    <w:rsid w:val="00F81046"/>
    <w:rsid w:val="00F87CDD"/>
    <w:rsid w:val="00F933F0"/>
    <w:rsid w:val="00F937A3"/>
    <w:rsid w:val="00F94715"/>
    <w:rsid w:val="00F96A3D"/>
    <w:rsid w:val="00F9789E"/>
    <w:rsid w:val="00FA3FC6"/>
    <w:rsid w:val="00FA4718"/>
    <w:rsid w:val="00FA5848"/>
    <w:rsid w:val="00FA6899"/>
    <w:rsid w:val="00FA7F3D"/>
    <w:rsid w:val="00FB2C40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F1FCB"/>
    <w:rsid w:val="00FF3E40"/>
    <w:rsid w:val="00FF52D4"/>
    <w:rsid w:val="00FF6AA4"/>
    <w:rsid w:val="00FF6B09"/>
    <w:rsid w:val="079B11C6"/>
    <w:rsid w:val="123A6A80"/>
    <w:rsid w:val="30FD52BB"/>
    <w:rsid w:val="34100B83"/>
    <w:rsid w:val="59EA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EB698"/>
  <w15:docId w15:val="{C83113E4-363A-4813-BAD8-959646C8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b">
    <w:name w:val="annotation subject"/>
    <w:basedOn w:val="a9"/>
    <w:next w:val="a9"/>
    <w:link w:val="afc"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numPr>
        <w:numId w:val="2"/>
      </w:numPr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szCs w:val="24"/>
      <w:lang w:val="en-US" w:eastAsia="zh-CN"/>
    </w:rPr>
  </w:style>
  <w:style w:type="paragraph" w:customStyle="1" w:styleId="RAN4Proposal0">
    <w:name w:val="RAN4 Proposal"/>
    <w:basedOn w:val="aff6"/>
    <w:next w:val="a"/>
    <w:link w:val="RAN4Proposal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aff7"/>
    <w:link w:val="RAN4Proposal0"/>
    <w:qFormat/>
    <w:rPr>
      <w:rFonts w:eastAsia="Calibri"/>
      <w:b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Content">
    <w:name w:val="Content"/>
    <w:basedOn w:val="a"/>
    <w:link w:val="ContentChar"/>
    <w:qFormat/>
    <w:pPr>
      <w:spacing w:before="240" w:after="120"/>
      <w:jc w:val="both"/>
    </w:pPr>
    <w:rPr>
      <w:rFonts w:eastAsia="MS Mincho"/>
      <w:szCs w:val="24"/>
      <w:lang w:val="zh-CN"/>
    </w:rPr>
  </w:style>
  <w:style w:type="character" w:customStyle="1" w:styleId="ContentChar">
    <w:name w:val="Content Char"/>
    <w:basedOn w:val="a0"/>
    <w:link w:val="Content"/>
    <w:qFormat/>
    <w:rPr>
      <w:rFonts w:eastAsia="MS Mincho"/>
      <w:szCs w:val="24"/>
      <w:lang w:val="zh-CN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Char1">
    <w:name w:val="B1 Char1"/>
    <w:qFormat/>
    <w:rPr>
      <w:rFonts w:ascii="Times New Roman" w:hAnsi="Times New Roman"/>
      <w:lang w:eastAsia="zh-CN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eastAsiaTheme="minorEastAsia"/>
      <w:sz w:val="32"/>
      <w:lang w:val="en-GB" w:eastAsia="es-ES"/>
    </w:rPr>
  </w:style>
  <w:style w:type="paragraph" w:customStyle="1" w:styleId="RAN4proposal">
    <w:name w:val="RAN4 proposal"/>
    <w:basedOn w:val="a"/>
    <w:next w:val="a"/>
    <w:link w:val="RAN4proposalChar0"/>
    <w:qFormat/>
    <w:pPr>
      <w:numPr>
        <w:numId w:val="5"/>
      </w:numPr>
      <w:spacing w:after="200"/>
      <w:ind w:left="0" w:firstLine="0"/>
    </w:pPr>
    <w:rPr>
      <w:rFonts w:cstheme="minorBidi"/>
      <w:b/>
      <w:iCs/>
      <w:szCs w:val="18"/>
      <w:lang w:val="en-US"/>
    </w:rPr>
  </w:style>
  <w:style w:type="character" w:customStyle="1" w:styleId="RAN4proposalChar0">
    <w:name w:val="RAN4 proposal Char"/>
    <w:basedOn w:val="a0"/>
    <w:link w:val="RAN4proposal"/>
    <w:qFormat/>
    <w:rPr>
      <w:rFonts w:cstheme="minorBidi"/>
      <w:b/>
      <w:iCs/>
      <w:szCs w:val="18"/>
      <w:lang w:val="en-US" w:eastAsia="en-US"/>
    </w:rPr>
  </w:style>
  <w:style w:type="paragraph" w:customStyle="1" w:styleId="RAN4observation">
    <w:name w:val="RAN4 observation"/>
    <w:basedOn w:val="a"/>
    <w:next w:val="a"/>
    <w:link w:val="RAN4observationChar"/>
    <w:qFormat/>
    <w:pPr>
      <w:spacing w:after="160" w:line="259" w:lineRule="auto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styleId="aff8">
    <w:name w:val="Revision"/>
    <w:hidden/>
    <w:uiPriority w:val="99"/>
    <w:semiHidden/>
    <w:rsid w:val="002925C1"/>
    <w:rPr>
      <w:lang w:val="en-GB" w:eastAsia="en-US"/>
    </w:rPr>
  </w:style>
  <w:style w:type="character" w:customStyle="1" w:styleId="fontstyle01">
    <w:name w:val="fontstyle01"/>
    <w:basedOn w:val="a0"/>
    <w:rsid w:val="0065266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0159D-9369-4165-BA0C-1AF1BFF40E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OPPO-Roy</dc:creator>
  <cp:lastModifiedBy>OPPO-Roy</cp:lastModifiedBy>
  <cp:revision>3</cp:revision>
  <cp:lastPrinted>2019-04-25T01:09:00Z</cp:lastPrinted>
  <dcterms:created xsi:type="dcterms:W3CDTF">2023-04-25T14:16:00Z</dcterms:created>
  <dcterms:modified xsi:type="dcterms:W3CDTF">2023-04-25T14:16:00Z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0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fileWhereFroms">
    <vt:lpwstr>PpjeLB1gRN0lwrPqMaCTkuOSLIDnTGiDjvpQviy3fC/sQbkaBtT5PgTIhj/TeC2EySWyDI1DuKLJ6yA6jq8grDYb2+l4AaoIYO6XuBh9z0M8zLUqeAphaZ42FoUICpVVeWsluWv/KFRH+M8oeV2dtfypd1AlsMjyybcVEjKz7rtzr+jcxffqS3Rt1HQpLgmo3+RNbeVo8Xr+sm4wmxi1/u1X4LA79wmjc8vjxPCnvh6iHDJIbQ0etEJAMe+R+qo</vt:lpwstr>
  </property>
  <property fmtid="{D5CDD505-2E9C-101B-9397-08002B2CF9AE}" pid="17" name="KSOProductBuildVer">
    <vt:lpwstr>2052-11.1.0.14036</vt:lpwstr>
  </property>
  <property fmtid="{D5CDD505-2E9C-101B-9397-08002B2CF9AE}" pid="18" name="ICV">
    <vt:lpwstr>099908FA829440F7B55244791080CD52_12</vt:lpwstr>
  </property>
</Properties>
</file>